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503205" w:rsidTr="008F2837">
        <w:trPr>
          <w:trHeight w:val="889"/>
        </w:trPr>
        <w:tc>
          <w:tcPr>
            <w:tcW w:w="9648" w:type="dxa"/>
            <w:shd w:val="clear" w:color="auto" w:fill="auto"/>
            <w:vAlign w:val="bottom"/>
          </w:tcPr>
          <w:p w:rsidR="00503205" w:rsidRPr="00B40EDD" w:rsidRDefault="00503205" w:rsidP="008F2837">
            <w:pPr>
              <w:jc w:val="center"/>
              <w:rPr>
                <w:b/>
              </w:rPr>
            </w:pPr>
            <w:r w:rsidRPr="00B40EDD">
              <w:rPr>
                <w:b/>
                <w:sz w:val="22"/>
                <w:szCs w:val="22"/>
              </w:rPr>
              <w:t xml:space="preserve">Dyrektor Szkoły Podstawowej nr </w:t>
            </w:r>
            <w:r>
              <w:rPr>
                <w:b/>
                <w:sz w:val="22"/>
                <w:szCs w:val="22"/>
              </w:rPr>
              <w:t>46</w:t>
            </w:r>
            <w:r w:rsidRPr="00B40EDD">
              <w:rPr>
                <w:b/>
                <w:sz w:val="22"/>
                <w:szCs w:val="22"/>
              </w:rPr>
              <w:t xml:space="preserve"> im. </w:t>
            </w:r>
            <w:r>
              <w:rPr>
                <w:b/>
                <w:sz w:val="22"/>
                <w:szCs w:val="22"/>
              </w:rPr>
              <w:t xml:space="preserve">Józefa Chełmońskiego w Łodzi 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90-528 Łódź, ul. </w:t>
            </w:r>
            <w:r w:rsidRPr="00B40E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Kpt. </w:t>
            </w:r>
            <w:proofErr w:type="spellStart"/>
            <w:r>
              <w:rPr>
                <w:b/>
                <w:sz w:val="22"/>
                <w:szCs w:val="22"/>
              </w:rPr>
              <w:t>Fr</w:t>
            </w:r>
            <w:proofErr w:type="spellEnd"/>
            <w:r>
              <w:rPr>
                <w:b/>
                <w:sz w:val="22"/>
                <w:szCs w:val="22"/>
              </w:rPr>
              <w:t>. Żwirki 11/13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  <w:r w:rsidRPr="00B40EDD">
              <w:rPr>
                <w:b/>
                <w:sz w:val="22"/>
                <w:szCs w:val="22"/>
              </w:rPr>
              <w:t xml:space="preserve">ogłasza </w:t>
            </w:r>
            <w:r w:rsidR="004A171B">
              <w:rPr>
                <w:b/>
                <w:sz w:val="22"/>
                <w:szCs w:val="22"/>
              </w:rPr>
              <w:t>konkurs</w:t>
            </w:r>
            <w:r w:rsidRPr="00B40EDD">
              <w:rPr>
                <w:b/>
                <w:sz w:val="22"/>
                <w:szCs w:val="22"/>
              </w:rPr>
              <w:t xml:space="preserve"> na stanowisko </w:t>
            </w:r>
            <w:r>
              <w:rPr>
                <w:b/>
                <w:sz w:val="22"/>
                <w:szCs w:val="22"/>
              </w:rPr>
              <w:t>głównego księgowego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</w:p>
        </w:tc>
      </w:tr>
    </w:tbl>
    <w:p w:rsidR="00503205" w:rsidRDefault="00503205" w:rsidP="00503205"/>
    <w:p w:rsidR="004A171B" w:rsidRPr="004A171B" w:rsidRDefault="004A171B" w:rsidP="0050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A171B" w:rsidRPr="004A171B" w:rsidTr="004A171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4A171B" w:rsidRPr="004A171B" w:rsidRDefault="004A171B" w:rsidP="004A171B">
            <w:pPr>
              <w:rPr>
                <w:color w:val="FFFFFF"/>
              </w:rPr>
            </w:pPr>
            <w:r w:rsidRPr="004A171B">
              <w:rPr>
                <w:color w:val="FFFFFF"/>
              </w:rPr>
              <w:t xml:space="preserve">I. NAZWA I ADRES JEDNOSTKI OGŁASZAJĄCEJ KONKURS </w:t>
            </w:r>
          </w:p>
        </w:tc>
      </w:tr>
      <w:tr w:rsidR="004A171B" w:rsidRPr="00B40EDD" w:rsidTr="004A171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B" w:rsidRPr="004A171B" w:rsidRDefault="004A171B" w:rsidP="004A171B">
            <w:r w:rsidRPr="004A171B">
              <w:t>Szkoł</w:t>
            </w:r>
            <w:r w:rsidR="00D553FD">
              <w:t xml:space="preserve">a </w:t>
            </w:r>
            <w:r w:rsidRPr="004A171B">
              <w:t xml:space="preserve"> Podstawowa nr 46 im. Józefa Chełmońskiego w Łodzi </w:t>
            </w:r>
          </w:p>
          <w:p w:rsidR="004A171B" w:rsidRPr="004A171B" w:rsidRDefault="004A171B" w:rsidP="004A171B">
            <w:r w:rsidRPr="004A171B">
              <w:t xml:space="preserve">90-528 Łódź, ul.  Kpt. </w:t>
            </w:r>
            <w:proofErr w:type="spellStart"/>
            <w:r w:rsidRPr="004A171B">
              <w:t>Fr</w:t>
            </w:r>
            <w:proofErr w:type="spellEnd"/>
            <w:r w:rsidRPr="004A171B">
              <w:t>. Żwirki 11/13</w:t>
            </w:r>
          </w:p>
          <w:p w:rsidR="004A171B" w:rsidRPr="004A171B" w:rsidRDefault="004A171B" w:rsidP="00796418">
            <w:proofErr w:type="spellStart"/>
            <w:r w:rsidRPr="004A171B">
              <w:t>Tel.fax</w:t>
            </w:r>
            <w:proofErr w:type="spellEnd"/>
            <w:r w:rsidRPr="004A171B">
              <w:t>: 42 637 77 32</w:t>
            </w:r>
          </w:p>
          <w:p w:rsidR="004A171B" w:rsidRPr="004A171B" w:rsidRDefault="004A171B" w:rsidP="00796418">
            <w:pPr>
              <w:rPr>
                <w:color w:val="FFFFFF"/>
              </w:rPr>
            </w:pPr>
            <w:r w:rsidRPr="004A171B">
              <w:rPr>
                <w:color w:val="FFFFFF"/>
              </w:rPr>
              <w:t xml:space="preserve">                                         0,5 etatu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4A171B" w:rsidRDefault="00503205" w:rsidP="008F2837">
            <w:pPr>
              <w:rPr>
                <w:color w:val="FFFFFF"/>
              </w:rPr>
            </w:pPr>
            <w:r w:rsidRPr="004A171B">
              <w:rPr>
                <w:color w:val="FFFFFF"/>
              </w:rPr>
              <w:t>I</w:t>
            </w:r>
            <w:r w:rsidR="004A171B">
              <w:rPr>
                <w:color w:val="FFFFFF"/>
              </w:rPr>
              <w:t>I</w:t>
            </w:r>
            <w:r w:rsidRPr="004A171B">
              <w:rPr>
                <w:color w:val="FFFFFF"/>
              </w:rPr>
              <w:t xml:space="preserve">. </w:t>
            </w:r>
            <w:r w:rsidR="004A171B" w:rsidRPr="004A171B">
              <w:rPr>
                <w:color w:val="FFFFFF" w:themeColor="background1"/>
              </w:rPr>
              <w:t>OKREŚLENIE STANOWISKA URZĘDNICZEGO:</w:t>
            </w:r>
          </w:p>
        </w:tc>
      </w:tr>
      <w:tr w:rsidR="00503205" w:rsidRPr="00B40EDD" w:rsidTr="008F2837">
        <w:trPr>
          <w:trHeight w:val="607"/>
        </w:trPr>
        <w:tc>
          <w:tcPr>
            <w:tcW w:w="9648" w:type="dxa"/>
            <w:tcBorders>
              <w:bottom w:val="single" w:sz="4" w:space="0" w:color="000000"/>
            </w:tcBorders>
            <w:shd w:val="clear" w:color="auto" w:fill="auto"/>
          </w:tcPr>
          <w:p w:rsidR="00503205" w:rsidRPr="00B40EDD" w:rsidRDefault="00503205" w:rsidP="008F2837">
            <w:pPr>
              <w:rPr>
                <w:sz w:val="20"/>
                <w:szCs w:val="20"/>
              </w:rPr>
            </w:pPr>
            <w:r w:rsidRPr="00B40EDD">
              <w:rPr>
                <w:sz w:val="20"/>
                <w:szCs w:val="20"/>
              </w:rPr>
              <w:t xml:space="preserve">                      </w:t>
            </w:r>
          </w:p>
          <w:p w:rsidR="004A171B" w:rsidRPr="00814D14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Główny </w:t>
            </w:r>
            <w:r w:rsidRPr="00814D14">
              <w:rPr>
                <w:color w:val="000000"/>
                <w:u w:val="single"/>
              </w:rPr>
              <w:t xml:space="preserve">księgowy w </w:t>
            </w:r>
            <w:r>
              <w:rPr>
                <w:color w:val="000000"/>
                <w:u w:val="single"/>
              </w:rPr>
              <w:t xml:space="preserve">Szkole Podstawowej nr 46 w Łodzi </w:t>
            </w:r>
          </w:p>
          <w:p w:rsidR="004A171B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Wymiar czasu pracy: 0,5 etatu</w:t>
            </w:r>
          </w:p>
          <w:p w:rsidR="004A171B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2578">
              <w:rPr>
                <w:color w:val="000000"/>
              </w:rPr>
              <w:t xml:space="preserve">Rodzaj umowy: </w:t>
            </w:r>
            <w:r>
              <w:rPr>
                <w:color w:val="000000"/>
              </w:rPr>
              <w:t xml:space="preserve">pierwsza </w:t>
            </w:r>
            <w:r w:rsidRPr="00342578">
              <w:rPr>
                <w:color w:val="000000"/>
              </w:rPr>
              <w:t xml:space="preserve">umowa o </w:t>
            </w:r>
            <w:r>
              <w:rPr>
                <w:color w:val="000000"/>
              </w:rPr>
              <w:t>pracę zostanie zawarta na czas określony, z możliwością zawarcia kolejnej umowy na czas nieokreślony.</w:t>
            </w:r>
          </w:p>
          <w:p w:rsidR="00503205" w:rsidRPr="00B40EDD" w:rsidRDefault="00503205" w:rsidP="008F2837">
            <w:pPr>
              <w:rPr>
                <w:sz w:val="20"/>
                <w:szCs w:val="20"/>
              </w:rPr>
            </w:pPr>
          </w:p>
        </w:tc>
      </w:tr>
      <w:tr w:rsidR="00503205" w:rsidRPr="00B40EDD" w:rsidTr="008F283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503205" w:rsidRPr="00F47E07" w:rsidRDefault="00F47E07" w:rsidP="008F2837">
            <w:pPr>
              <w:rPr>
                <w:color w:val="FFFFFF" w:themeColor="background1"/>
                <w:sz w:val="20"/>
                <w:szCs w:val="20"/>
              </w:rPr>
            </w:pPr>
            <w:r w:rsidRPr="00F47E07">
              <w:rPr>
                <w:color w:val="FFFFFF" w:themeColor="background1"/>
              </w:rPr>
              <w:t>III</w:t>
            </w:r>
            <w:r w:rsidR="004A171B" w:rsidRPr="00F47E07">
              <w:rPr>
                <w:color w:val="FFFFFF" w:themeColor="background1"/>
              </w:rPr>
              <w:t>.</w:t>
            </w:r>
            <w:r w:rsidR="004A171B" w:rsidRPr="00F47E07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A171B" w:rsidRPr="00F47E07">
              <w:rPr>
                <w:color w:val="FFFFFF" w:themeColor="background1"/>
              </w:rPr>
              <w:t>OKREŚLENIE WYMAGAŃ ZWIĄZANYCH ZE STANOWISKIEM:</w:t>
            </w:r>
          </w:p>
        </w:tc>
      </w:tr>
      <w:tr w:rsidR="00503205" w:rsidRPr="00B40EDD" w:rsidTr="008F2837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503205" w:rsidRPr="003B7A2A" w:rsidRDefault="00503205" w:rsidP="008F2837">
            <w:pPr>
              <w:ind w:left="360"/>
              <w:jc w:val="both"/>
              <w:rPr>
                <w:sz w:val="20"/>
                <w:szCs w:val="20"/>
              </w:rPr>
            </w:pP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jc w:val="both"/>
            </w:pPr>
            <w:r w:rsidRPr="00F47E07">
              <w:t xml:space="preserve">prowadzenie rachunkowości jednostki w programie </w:t>
            </w:r>
            <w:proofErr w:type="spellStart"/>
            <w:r w:rsidRPr="00F47E07">
              <w:t>Wolters</w:t>
            </w:r>
            <w:proofErr w:type="spellEnd"/>
            <w:r w:rsidRPr="00F47E07">
              <w:t xml:space="preserve"> </w:t>
            </w:r>
            <w:proofErr w:type="spellStart"/>
            <w:r w:rsidRPr="00F47E07">
              <w:t>Kluwer</w:t>
            </w:r>
            <w:proofErr w:type="spellEnd"/>
            <w:r w:rsidRPr="00F47E07">
              <w:t xml:space="preserve"> oraz wykonywanie dyspozycji środkami pieniężnymi;</w:t>
            </w:r>
            <w:r w:rsidR="004A171B" w:rsidRPr="00F47E07">
              <w:t xml:space="preserve"> 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 xml:space="preserve">dokonywanie wstępnej kontroli zgodności operacji gospodarczych i finansowych </w:t>
            </w:r>
            <w:r w:rsidRPr="00F47E07">
              <w:br/>
              <w:t>z planem finansowym;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sporządzanie projektów planów budżetowych;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sporządzanie i kontrola realizacji planów dochodów i wydatków;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uzgadnianie księgowości analitycznej z syntetyczną w terminach i na zasadach określonych w przepisach;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przestrzeganie dyscypliny finansów publicznych;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nadzór finansowy w zakresie prowadzonych inwestycji i remontów;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prowadzenie korespondencji w zakresie spraw finansowych;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znajomość księgowości budżetowej – czuwanie i odpowiedzialność za przestrzeganie dyscypliny budżetowej, czuwanie nad terminowym regulowaniem zobowiązań i ściągan</w:t>
            </w:r>
            <w:r w:rsidR="00F47E07">
              <w:t xml:space="preserve">ie należności, formalną stroną </w:t>
            </w:r>
            <w:r w:rsidRPr="00F47E07">
              <w:t>dokumentów rachunkowo-kasowych oraz nad prawidłowością ich likwidacji i właściwym przechowywaniu;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zatwierdzanie dokumentów do wpłaty/wypłaty i podpisywanie wszelkich zleceń (umowy, zlecenia, zamówienia itp.) pociągających za sobą zobowiązania finansowe;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sporządzanie sprawozdań statystycznych: (GUS, SIO)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nadzór nad przeprowadzanymi inwentaryzacjami składników majątkowych;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finansowe rozliczanie inwentaryzacji;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należyte przechowywanie i zabezpieczenie dokumentów finansowo – księgowych;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obsługa systemu bankowości internetowej w banku – wykonywanie dyspozycji dotyczących środków pieniężnych gromadzonych na rachunkach bankowych;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wykonywanie przelewów związanych z płatnościami rachunków i przekazywanie ich do banku;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sporządzanie planó</w:t>
            </w:r>
            <w:r w:rsidR="00B078AF">
              <w:t xml:space="preserve">w i sprawozdań finansowych (w tym </w:t>
            </w:r>
            <w:proofErr w:type="spellStart"/>
            <w:r w:rsidR="00B078AF">
              <w:t>e</w:t>
            </w:r>
            <w:r w:rsidR="009E6A63">
              <w:t>PUAP</w:t>
            </w:r>
            <w:proofErr w:type="spellEnd"/>
            <w:r w:rsidR="000D605D">
              <w:t>);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przestrzeganie zarządzenia dyrektora w sprawie ustalenia dokumentacji przyjętych zasad rachunkowości w SP 46;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przestrzeganie polityki bezpieczeństwa i instrukcji zarządzania systemem informatycznym;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 xml:space="preserve">przestrzeganie przepisów bhp, </w:t>
            </w:r>
            <w:proofErr w:type="spellStart"/>
            <w:r w:rsidRPr="00F47E07">
              <w:t>p-poż</w:t>
            </w:r>
            <w:proofErr w:type="spellEnd"/>
            <w:r w:rsidRPr="00F47E07">
              <w:t xml:space="preserve">., o ochronie danych osobowych oraz </w:t>
            </w:r>
            <w:r w:rsidRPr="00F47E07">
              <w:br/>
              <w:t>o zachowaniu tajemnicy służbowej i państwowej;</w:t>
            </w:r>
          </w:p>
          <w:p w:rsidR="00B078AF" w:rsidRDefault="00B078AF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prowadzenie księgowości związanej z rozliczeniem obiadów szkolnych;</w:t>
            </w:r>
          </w:p>
          <w:p w:rsidR="00853C8E" w:rsidRDefault="00853C8E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prowadzenie księgowości związanej z rozliczeniem podatku VAT;</w:t>
            </w:r>
          </w:p>
          <w:p w:rsidR="00B078AF" w:rsidRPr="00F47E07" w:rsidRDefault="00503205" w:rsidP="00B078AF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wykonywanie prac zle</w:t>
            </w:r>
            <w:r w:rsidR="00F47E07">
              <w:t>conych przez dyrektora placówki.</w:t>
            </w:r>
          </w:p>
          <w:p w:rsidR="00503205" w:rsidRPr="00B40EDD" w:rsidRDefault="00503205" w:rsidP="008F283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F47E07" w:rsidRPr="00B40EDD" w:rsidTr="00F47E07">
        <w:tc>
          <w:tcPr>
            <w:tcW w:w="9648" w:type="dxa"/>
            <w:tcBorders>
              <w:top w:val="single" w:sz="4" w:space="0" w:color="000000"/>
            </w:tcBorders>
            <w:shd w:val="pct55" w:color="auto" w:fill="auto"/>
          </w:tcPr>
          <w:p w:rsidR="00F47E07" w:rsidRPr="00F47E07" w:rsidRDefault="00F47E07" w:rsidP="00F47E07">
            <w:pPr>
              <w:jc w:val="both"/>
              <w:rPr>
                <w:color w:val="FFFFFF" w:themeColor="background1"/>
              </w:rPr>
            </w:pPr>
            <w:r w:rsidRPr="00F47E07">
              <w:rPr>
                <w:color w:val="FFFFFF" w:themeColor="background1"/>
              </w:rPr>
              <w:t>IV. INFORMACJA O WARUNKACH PRACY NA DANYM STANOWISKU:</w:t>
            </w:r>
          </w:p>
        </w:tc>
      </w:tr>
      <w:tr w:rsidR="00F47E07" w:rsidRPr="00B40EDD" w:rsidTr="008F2837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F47E07" w:rsidRDefault="00F47E07" w:rsidP="00F47E07">
            <w:pPr>
              <w:autoSpaceDE w:val="0"/>
              <w:autoSpaceDN w:val="0"/>
              <w:adjustRightInd w:val="0"/>
              <w:jc w:val="both"/>
            </w:pPr>
            <w:r>
              <w:t xml:space="preserve">Praca administracyjno - biurowa z wykorzystaniem komputera oraz urządzeń biurowych w niepełnym wymiarze czasu pracy - 20 godzin tygodniowo. </w:t>
            </w:r>
          </w:p>
          <w:p w:rsidR="00F47E07" w:rsidRPr="007146E2" w:rsidRDefault="00F47E07" w:rsidP="00F47E07">
            <w:pPr>
              <w:autoSpaceDE w:val="0"/>
              <w:autoSpaceDN w:val="0"/>
              <w:adjustRightInd w:val="0"/>
              <w:jc w:val="both"/>
            </w:pPr>
            <w:r w:rsidRPr="007146E2">
              <w:t>Miejsce i otoczenie organizacyjno – techniczne stanowiska pracy:</w:t>
            </w:r>
          </w:p>
          <w:p w:rsidR="00F47E07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nie występują szkodliwe ani niebezpieczne warunki pracy,</w:t>
            </w:r>
          </w:p>
          <w:p w:rsidR="00F47E07" w:rsidRPr="00A6617D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pomieszczenie biurowe znajduje się na parterze,</w:t>
            </w:r>
          </w:p>
          <w:p w:rsidR="00F47E07" w:rsidRPr="00A6617D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do budynku prowadzi podjazd dla niepełnosprawnych.</w:t>
            </w:r>
          </w:p>
          <w:p w:rsidR="00F47E07" w:rsidRPr="003B7A2A" w:rsidRDefault="00F47E07" w:rsidP="00F47E07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03205" w:rsidRPr="00B40EDD" w:rsidTr="008F2837">
        <w:trPr>
          <w:trHeight w:val="299"/>
        </w:trPr>
        <w:tc>
          <w:tcPr>
            <w:tcW w:w="9648" w:type="dxa"/>
            <w:shd w:val="clear" w:color="auto" w:fill="666666"/>
          </w:tcPr>
          <w:p w:rsidR="00503205" w:rsidRPr="00F47E07" w:rsidRDefault="00F47E07" w:rsidP="008F2837">
            <w:pPr>
              <w:rPr>
                <w:color w:val="FFFFFF"/>
              </w:rPr>
            </w:pPr>
            <w:r>
              <w:rPr>
                <w:color w:val="FFFFFF"/>
              </w:rPr>
              <w:lastRenderedPageBreak/>
              <w:t>V</w:t>
            </w:r>
            <w:r w:rsidR="00503205" w:rsidRPr="00F47E07">
              <w:rPr>
                <w:color w:val="FFFFFF"/>
              </w:rPr>
              <w:t>. KWALIFIKACJE (WYKSZTAŁCENIE, UPRAWNIENIA, STAŻ)</w:t>
            </w:r>
          </w:p>
        </w:tc>
      </w:tr>
      <w:tr w:rsidR="00503205" w:rsidRPr="00B40EDD" w:rsidTr="008F2837">
        <w:trPr>
          <w:trHeight w:val="790"/>
        </w:trPr>
        <w:tc>
          <w:tcPr>
            <w:tcW w:w="9648" w:type="dxa"/>
            <w:shd w:val="clear" w:color="auto" w:fill="auto"/>
          </w:tcPr>
          <w:p w:rsidR="00503205" w:rsidRPr="00F47E07" w:rsidRDefault="00503205" w:rsidP="008F2837">
            <w:pPr>
              <w:ind w:left="720"/>
              <w:jc w:val="both"/>
            </w:pPr>
          </w:p>
          <w:p w:rsidR="00503205" w:rsidRPr="00F47E07" w:rsidRDefault="00503205" w:rsidP="008F2837">
            <w:pPr>
              <w:jc w:val="both"/>
            </w:pPr>
            <w:r w:rsidRPr="00F47E07">
              <w:t xml:space="preserve">Wymagania zgodne z art. 54 ustawy o finansach publicznych. </w:t>
            </w:r>
          </w:p>
          <w:p w:rsidR="00503205" w:rsidRPr="00F47E07" w:rsidRDefault="00503205" w:rsidP="008F2837">
            <w:pPr>
              <w:ind w:left="720"/>
              <w:jc w:val="both"/>
            </w:pP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F47E07" w:rsidRDefault="00F47E07" w:rsidP="008F2837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VI</w:t>
            </w:r>
            <w:r w:rsidR="00503205" w:rsidRPr="00F47E07">
              <w:rPr>
                <w:color w:val="FFFFFF"/>
              </w:rPr>
              <w:t>. WYMAGANIA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F47E07" w:rsidRDefault="00503205" w:rsidP="008F2837">
            <w:pPr>
              <w:rPr>
                <w:b/>
              </w:rPr>
            </w:pPr>
            <w:r w:rsidRPr="00F47E07">
              <w:rPr>
                <w:b/>
              </w:rPr>
              <w:t>Wymagania niezbędne :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niekaralność, tj. osoba, która nie była skazana prawomocnym wyrokiem sądu za umyśle przestępstwo ścigane z oskarżenia publicznego lub umyśle przestępstwo skarbowe,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posiadanie pełnej zdolności do czynności prawnych oraz korzystanie z pełni praw publicznych,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obywatelstwo polskie,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ustawy  o  finansach publicznych, PZP, ustawy o pracownikach samorządowych,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Kodeksu Pracy i przepisów oświatowych wynikających z Kart Nauczyciela oraz przepisów samorządowych,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przepisów o  rachunkowości i sprawozdawczości  budżetowej,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znajomość przepisów ustawy o odpowiedzialności  za naruszenie dyscypliny finansów  publicznych,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biegła  obsługa  programów  Microsoft i specjalistycznych programów księgowych </w:t>
            </w:r>
            <w:r w:rsidR="00F47E07">
              <w:t xml:space="preserve">                                           </w:t>
            </w:r>
            <w:r w:rsidRPr="00F47E07">
              <w:t>i płacowych.</w:t>
            </w:r>
          </w:p>
          <w:p w:rsidR="00503205" w:rsidRPr="00F47E07" w:rsidRDefault="00503205" w:rsidP="008F2837">
            <w:pPr>
              <w:rPr>
                <w:b/>
              </w:rPr>
            </w:pPr>
            <w:r w:rsidRPr="00F47E07">
              <w:rPr>
                <w:b/>
              </w:rPr>
              <w:t>Wymagania pożądane :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stan zdrowia pozwalający na zatrudnienie na w/w stanowisku,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 xml:space="preserve">bardzo  dobra znajomość  komputera w tym  programów Word i </w:t>
            </w:r>
            <w:proofErr w:type="spellStart"/>
            <w:r w:rsidRPr="00F47E07">
              <w:t>Exel</w:t>
            </w:r>
            <w:proofErr w:type="spellEnd"/>
            <w:r w:rsidRPr="00F47E07">
              <w:t>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analitycznego  myślenia,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korzystania  z przepisów  prawa,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dokładne i  terminowe  wykonywanie powierzonych obowiązków 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dobra organizacja pracy,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pracy w zespole,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komunikatywność.</w:t>
            </w:r>
            <w:r w:rsidR="004A171B" w:rsidRPr="00F47E07">
              <w:t xml:space="preserve"> </w:t>
            </w:r>
          </w:p>
          <w:p w:rsidR="00503205" w:rsidRPr="00F47E07" w:rsidRDefault="00503205" w:rsidP="008F2837">
            <w:pPr>
              <w:ind w:left="720"/>
            </w:pP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F47E07" w:rsidRDefault="00503205" w:rsidP="008F2837">
            <w:pPr>
              <w:rPr>
                <w:color w:val="FFFFFF"/>
              </w:rPr>
            </w:pPr>
            <w:r w:rsidRPr="00F47E07">
              <w:rPr>
                <w:color w:val="FFFFFF"/>
              </w:rPr>
              <w:t>V</w:t>
            </w:r>
            <w:r w:rsidR="00F47E07" w:rsidRPr="00F47E07">
              <w:rPr>
                <w:color w:val="FFFFFF"/>
              </w:rPr>
              <w:t>II</w:t>
            </w:r>
            <w:r w:rsidRPr="00F47E07">
              <w:rPr>
                <w:color w:val="FFFFFF"/>
              </w:rPr>
              <w:t>. WYMAGANE DOKUMENTY I OŚWIADCZENIA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CV</w:t>
            </w:r>
          </w:p>
          <w:p w:rsidR="00503205" w:rsidRDefault="00503205" w:rsidP="00503205">
            <w:pPr>
              <w:numPr>
                <w:ilvl w:val="0"/>
                <w:numId w:val="2"/>
              </w:numPr>
            </w:pPr>
            <w:r w:rsidRPr="00F47E07">
              <w:t>list motywacyjny,</w:t>
            </w:r>
          </w:p>
          <w:p w:rsidR="00F47E07" w:rsidRPr="00F47E07" w:rsidRDefault="00F47E07" w:rsidP="00503205">
            <w:pPr>
              <w:numPr>
                <w:ilvl w:val="0"/>
                <w:numId w:val="2"/>
              </w:numPr>
            </w:pPr>
            <w:r>
              <w:t xml:space="preserve">kopia dowodu osobistego, 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 xml:space="preserve">aktualne zaświadczenie lekarskie o braku przeciwwskazań zdrowotnych </w:t>
            </w:r>
            <w:r w:rsidRPr="00F47E07">
              <w:br/>
              <w:t>do wykonywania pracy na w/w stanowisku;</w:t>
            </w:r>
          </w:p>
          <w:p w:rsidR="00503205" w:rsidRDefault="00503205" w:rsidP="00503205">
            <w:pPr>
              <w:numPr>
                <w:ilvl w:val="0"/>
                <w:numId w:val="2"/>
              </w:numPr>
            </w:pPr>
            <w:r w:rsidRPr="00F47E07">
              <w:t>kserokopie dokumentów poświadczających wykształcenie,</w:t>
            </w:r>
          </w:p>
          <w:p w:rsidR="00F47E07" w:rsidRPr="00E668A1" w:rsidRDefault="00F47E07" w:rsidP="00F47E07">
            <w:pPr>
              <w:numPr>
                <w:ilvl w:val="0"/>
                <w:numId w:val="2"/>
              </w:numPr>
            </w:pPr>
            <w:r w:rsidRPr="00E668A1">
              <w:t>Kserokopie dokumentów potwierdzających staż pracy</w:t>
            </w:r>
            <w:r>
              <w:t xml:space="preserve"> i doświadczenie zawodowe - świadectw pracy, jeżeli stosunek pracy trwa nadal - zaświadczenie o zatrudnieniu;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kserokopie zaświadczeń o ukończonych kursach, szkoleniach,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 xml:space="preserve">kwestionariusz osobowy dla osób ubiegających się o zatrudnienie, 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oświadczenie o niekaralności,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oświadczenie kandydata, że w przypadku wyboru jego oferty zobowiązuje się nie pozostawać w innym stosunku pracy, który uniemożliwiłby mu wykonywanie obowiązków w wymiarze 0,5 etatu.</w:t>
            </w:r>
          </w:p>
          <w:p w:rsidR="00503205" w:rsidRDefault="00503205" w:rsidP="008F2837">
            <w:pPr>
              <w:ind w:left="720"/>
              <w:rPr>
                <w:sz w:val="20"/>
                <w:szCs w:val="20"/>
              </w:rPr>
            </w:pPr>
          </w:p>
          <w:p w:rsidR="00503205" w:rsidRPr="006D2A5F" w:rsidRDefault="00503205" w:rsidP="008F2837">
            <w:pPr>
              <w:ind w:left="720"/>
              <w:rPr>
                <w:sz w:val="20"/>
                <w:szCs w:val="20"/>
              </w:rPr>
            </w:pPr>
            <w:r w:rsidRPr="006D2A5F">
              <w:rPr>
                <w:sz w:val="20"/>
                <w:szCs w:val="20"/>
              </w:rPr>
              <w:t xml:space="preserve">Wymagane dokumenty aplikacyjne: list motywacyjny, szczegółowy życiorys – CV (z uwzględnieniem przebiegu kariery zawodowej) powinny być opatrzone klauzulą : </w:t>
            </w:r>
          </w:p>
          <w:p w:rsidR="00503205" w:rsidRDefault="00503205" w:rsidP="008F2837">
            <w:pPr>
              <w:ind w:left="720"/>
              <w:rPr>
                <w:i/>
                <w:sz w:val="20"/>
                <w:szCs w:val="20"/>
              </w:rPr>
            </w:pPr>
            <w:r w:rsidRPr="00A0513A">
              <w:rPr>
                <w:i/>
                <w:sz w:val="20"/>
                <w:szCs w:val="20"/>
              </w:rPr>
              <w:t>Wyrażam zgodę na przetwarzanie moich danych osobowych zawartych w ofercie pracy dla potrzeb niezbędnych do realizacji procesu rekrutacji zgodnie z ustawą z dnia 29 sierpnia 1997r. o ochronie danych osobowych (</w:t>
            </w:r>
            <w:proofErr w:type="spellStart"/>
            <w:r w:rsidRPr="00A0513A">
              <w:rPr>
                <w:i/>
                <w:sz w:val="20"/>
                <w:szCs w:val="20"/>
              </w:rPr>
              <w:t>t.j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0513A">
              <w:rPr>
                <w:i/>
                <w:sz w:val="20"/>
                <w:szCs w:val="20"/>
              </w:rPr>
              <w:t>Dz.U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z 2002 r. Nr 101 poz.926 z </w:t>
            </w:r>
            <w:proofErr w:type="spellStart"/>
            <w:r w:rsidRPr="00A0513A">
              <w:rPr>
                <w:i/>
                <w:sz w:val="20"/>
                <w:szCs w:val="20"/>
              </w:rPr>
              <w:t>późn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 .</w:t>
            </w:r>
            <w:proofErr w:type="spellStart"/>
            <w:r w:rsidRPr="00A0513A">
              <w:rPr>
                <w:i/>
                <w:sz w:val="20"/>
                <w:szCs w:val="20"/>
              </w:rPr>
              <w:t>zm</w:t>
            </w:r>
            <w:proofErr w:type="spellEnd"/>
            <w:r w:rsidRPr="00A0513A">
              <w:rPr>
                <w:i/>
                <w:sz w:val="20"/>
                <w:szCs w:val="20"/>
              </w:rPr>
              <w:t>) oraz ustawą z dnia  21 listopada 2008 r.                       o pracownikach samorządowych (</w:t>
            </w:r>
            <w:proofErr w:type="spellStart"/>
            <w:r w:rsidRPr="00A0513A">
              <w:rPr>
                <w:i/>
                <w:sz w:val="20"/>
                <w:szCs w:val="20"/>
              </w:rPr>
              <w:t>Dz.U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z 2008 r. Nr 223 poz.1458). </w:t>
            </w:r>
          </w:p>
          <w:p w:rsidR="00853C8E" w:rsidRDefault="00853C8E" w:rsidP="008F2837">
            <w:pPr>
              <w:ind w:left="720"/>
              <w:rPr>
                <w:i/>
                <w:sz w:val="20"/>
                <w:szCs w:val="20"/>
              </w:rPr>
            </w:pPr>
          </w:p>
          <w:p w:rsidR="00853C8E" w:rsidRPr="00A0513A" w:rsidRDefault="00853C8E" w:rsidP="008F2837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D553FD" w:rsidRDefault="00503205" w:rsidP="008F2837">
            <w:pPr>
              <w:rPr>
                <w:color w:val="FFFFFF"/>
              </w:rPr>
            </w:pPr>
            <w:r w:rsidRPr="00D553FD">
              <w:rPr>
                <w:color w:val="FFFFFF"/>
              </w:rPr>
              <w:lastRenderedPageBreak/>
              <w:t>V</w:t>
            </w:r>
            <w:r w:rsidR="00F47E07" w:rsidRPr="00D553FD">
              <w:rPr>
                <w:color w:val="FFFFFF"/>
              </w:rPr>
              <w:t>II</w:t>
            </w:r>
            <w:r w:rsidRPr="00D553FD">
              <w:rPr>
                <w:color w:val="FFFFFF"/>
              </w:rPr>
              <w:t>I. TERMIN I MIEJSCE SKŁADANIA DOKUMENTÓW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D553FD" w:rsidRDefault="00503205" w:rsidP="008F2837">
            <w:pPr>
              <w:jc w:val="both"/>
            </w:pPr>
            <w:r w:rsidRPr="00D553FD">
              <w:t xml:space="preserve">Wymagane dokumenty należy składać w sekretariacie Szkoły Podstawowej nr 46 w Łodzi lub przesłać w terminie do dnia </w:t>
            </w:r>
            <w:r w:rsidR="00022647">
              <w:rPr>
                <w:b/>
              </w:rPr>
              <w:t>08.12</w:t>
            </w:r>
            <w:r w:rsidR="00D553FD" w:rsidRPr="00D553FD">
              <w:rPr>
                <w:b/>
              </w:rPr>
              <w:t xml:space="preserve">.2016 r. </w:t>
            </w:r>
            <w:r w:rsidRPr="00D553FD">
              <w:t xml:space="preserve">. (uznajemy datę wpływu do sekretariatu szkoły)  na adres: Szkoła Podstawowa nr 46 w Łodzi, ul. Kpt. </w:t>
            </w:r>
            <w:proofErr w:type="spellStart"/>
            <w:r w:rsidRPr="00D553FD">
              <w:t>Fr</w:t>
            </w:r>
            <w:proofErr w:type="spellEnd"/>
            <w:r w:rsidRPr="00D553FD">
              <w:t xml:space="preserve">. Żwirki 11/13, 90-528 Łódź z dopiskiem: </w:t>
            </w:r>
            <w:r w:rsidRPr="00D553FD">
              <w:rPr>
                <w:b/>
              </w:rPr>
              <w:t xml:space="preserve">„Nabór na wolne stanowisko urzędnicze księgowego w Szkole Podstawowej nr 46 w Łodzi” </w:t>
            </w:r>
            <w:r w:rsidRPr="00D553FD">
              <w:t>w</w:t>
            </w:r>
            <w:r w:rsidRPr="00D553FD">
              <w:rPr>
                <w:b/>
              </w:rPr>
              <w:t xml:space="preserve"> </w:t>
            </w:r>
            <w:r w:rsidRPr="00D553FD">
              <w:t xml:space="preserve">zamkniętej kopercie oznaczonej imieniem i nazwiskiem kandydata. </w:t>
            </w:r>
          </w:p>
          <w:p w:rsidR="00503205" w:rsidRPr="00D553FD" w:rsidRDefault="00503205" w:rsidP="008F2837">
            <w:pPr>
              <w:jc w:val="both"/>
              <w:rPr>
                <w:b/>
              </w:rPr>
            </w:pPr>
            <w:r w:rsidRPr="00D553FD">
              <w:t>Dokumenty, które nie wpłynęły w określonym wyżej terminie nie będą rozpatrywane.</w:t>
            </w:r>
          </w:p>
          <w:p w:rsidR="00503205" w:rsidRPr="00D553FD" w:rsidRDefault="00503205" w:rsidP="008F2837">
            <w:pPr>
              <w:jc w:val="both"/>
            </w:pPr>
            <w:r w:rsidRPr="00D553FD">
              <w:t xml:space="preserve">Kandydaci spełniający formalne wymagania zostaną telefonicznie poinformowani o terminie rozmowy kwalifikacyjnej. Na rozmowę należy zgłosić się z dowodem tożsamości. </w:t>
            </w:r>
          </w:p>
          <w:p w:rsidR="00503205" w:rsidRPr="00D553FD" w:rsidRDefault="00503205" w:rsidP="008F2837">
            <w:pPr>
              <w:jc w:val="both"/>
            </w:pPr>
            <w:r w:rsidRPr="00D553FD">
              <w:t xml:space="preserve">Nabór przeprowadza komisja konkursowa powołana przez dyrektora Szkoły Podstawowej nr 46 w Łodzi. 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D553FD" w:rsidRDefault="00D553FD" w:rsidP="008F2837">
            <w:pPr>
              <w:rPr>
                <w:color w:val="FFFFFF"/>
              </w:rPr>
            </w:pPr>
            <w:r w:rsidRPr="00D553FD">
              <w:rPr>
                <w:color w:val="FFFFFF"/>
              </w:rPr>
              <w:t>IX</w:t>
            </w:r>
            <w:r w:rsidR="00503205" w:rsidRPr="00D553FD">
              <w:rPr>
                <w:color w:val="FFFFFF"/>
              </w:rPr>
              <w:t xml:space="preserve"> INNE INFORMACJE</w:t>
            </w:r>
          </w:p>
        </w:tc>
      </w:tr>
      <w:tr w:rsidR="00503205" w:rsidRPr="00B40EDD" w:rsidTr="008F2837">
        <w:trPr>
          <w:trHeight w:val="496"/>
        </w:trPr>
        <w:tc>
          <w:tcPr>
            <w:tcW w:w="9648" w:type="dxa"/>
            <w:shd w:val="clear" w:color="auto" w:fill="auto"/>
          </w:tcPr>
          <w:p w:rsidR="00503205" w:rsidRPr="00D553FD" w:rsidRDefault="00503205" w:rsidP="008F2837">
            <w:pPr>
              <w:jc w:val="both"/>
            </w:pPr>
            <w:r w:rsidRPr="00D553FD">
              <w:t xml:space="preserve">W terminie do </w:t>
            </w:r>
            <w:r w:rsidR="00D553FD" w:rsidRPr="00D553FD">
              <w:t>7 dni</w:t>
            </w:r>
            <w:r w:rsidRPr="00D553FD">
              <w:t xml:space="preserve"> po ogłoszeniu wyników naboru należy odebrać złożone dokumenty. Po upływie tego terminu dokumenty nieodebrane będą komisyjnie zniszczone.</w:t>
            </w:r>
          </w:p>
          <w:p w:rsidR="00503205" w:rsidRPr="00D553FD" w:rsidRDefault="00503205" w:rsidP="008F2837">
            <w:pPr>
              <w:jc w:val="both"/>
            </w:pPr>
            <w:r w:rsidRPr="00D553FD">
              <w:t>Dodatkowe informacje można uzyskać pod numerem telefonu: 42 637-77-32</w:t>
            </w:r>
          </w:p>
          <w:p w:rsidR="00503205" w:rsidRPr="00D553FD" w:rsidRDefault="00503205" w:rsidP="008F2837">
            <w:pPr>
              <w:jc w:val="both"/>
            </w:pPr>
            <w:r w:rsidRPr="00D553FD">
              <w:t>Informacja o wyniku naboru będzie umieszczona na tablicy informacyjnej w Szkole Podstawowej nr 46 w Łodzi  oraz na stronie BIP szkoły.</w:t>
            </w:r>
          </w:p>
        </w:tc>
      </w:tr>
    </w:tbl>
    <w:p w:rsidR="00503205" w:rsidRDefault="00503205" w:rsidP="00503205"/>
    <w:p w:rsidR="0075224A" w:rsidRDefault="0075224A"/>
    <w:sectPr w:rsidR="0075224A" w:rsidSect="00DA53F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44F"/>
    <w:multiLevelType w:val="hybridMultilevel"/>
    <w:tmpl w:val="35209130"/>
    <w:lvl w:ilvl="0" w:tplc="6FF0E1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37C6"/>
    <w:multiLevelType w:val="hybridMultilevel"/>
    <w:tmpl w:val="A68E1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C1F5F"/>
    <w:multiLevelType w:val="hybridMultilevel"/>
    <w:tmpl w:val="6DBE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6694"/>
    <w:multiLevelType w:val="hybridMultilevel"/>
    <w:tmpl w:val="9A506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205"/>
    <w:rsid w:val="00022647"/>
    <w:rsid w:val="00037AEE"/>
    <w:rsid w:val="000D605D"/>
    <w:rsid w:val="003F0AAF"/>
    <w:rsid w:val="004A171B"/>
    <w:rsid w:val="00503205"/>
    <w:rsid w:val="005315F2"/>
    <w:rsid w:val="006A6C0D"/>
    <w:rsid w:val="0075224A"/>
    <w:rsid w:val="00853C8E"/>
    <w:rsid w:val="009E6A63"/>
    <w:rsid w:val="00B078AF"/>
    <w:rsid w:val="00B76BD6"/>
    <w:rsid w:val="00D553FD"/>
    <w:rsid w:val="00F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2016-11-24T08:18:00Z</cp:lastPrinted>
  <dcterms:created xsi:type="dcterms:W3CDTF">2016-09-30T11:34:00Z</dcterms:created>
  <dcterms:modified xsi:type="dcterms:W3CDTF">2016-11-24T09:09:00Z</dcterms:modified>
</cp:coreProperties>
</file>